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B1626" w14:textId="77777777" w:rsidR="00EC047C" w:rsidRDefault="00EC047C" w:rsidP="008F644D">
      <w:pPr>
        <w:rPr>
          <w:rFonts w:ascii="Aptos" w:hAnsi="Aptos" w:cs="Calibri"/>
          <w:color w:val="505050"/>
          <w:shd w:val="clear" w:color="auto" w:fill="FFFFFF"/>
        </w:rPr>
      </w:pPr>
    </w:p>
    <w:p w14:paraId="715D73D6" w14:textId="77777777" w:rsidR="00EC047C" w:rsidRPr="00EC047C" w:rsidRDefault="00EC047C" w:rsidP="00EC047C">
      <w:pPr>
        <w:jc w:val="center"/>
        <w:rPr>
          <w:rFonts w:ascii="Aptos" w:hAnsi="Aptos" w:cs="Calibri"/>
          <w:sz w:val="32"/>
          <w:szCs w:val="32"/>
        </w:rPr>
      </w:pPr>
      <w:r w:rsidRPr="00EC047C">
        <w:rPr>
          <w:rFonts w:ascii="Aptos" w:hAnsi="Aptos" w:cs="Calibri"/>
          <w:sz w:val="32"/>
          <w:szCs w:val="32"/>
        </w:rPr>
        <w:t>IT IS WELL WITH MY SOUL</w:t>
      </w:r>
    </w:p>
    <w:p w14:paraId="2931D640" w14:textId="77777777" w:rsidR="00EC047C" w:rsidRDefault="00EC047C" w:rsidP="008F644D">
      <w:pPr>
        <w:rPr>
          <w:rFonts w:ascii="Aptos" w:hAnsi="Aptos" w:cs="Calibri"/>
        </w:rPr>
      </w:pPr>
    </w:p>
    <w:p w14:paraId="77F51250" w14:textId="77777777" w:rsidR="008F644D" w:rsidRDefault="008F644D" w:rsidP="00EC047C">
      <w:pPr>
        <w:jc w:val="center"/>
        <w:rPr>
          <w:rFonts w:ascii="Aptos" w:hAnsi="Aptos" w:cs="Calibri"/>
          <w:i/>
          <w:iCs/>
        </w:rPr>
      </w:pPr>
      <w:r>
        <w:rPr>
          <w:rFonts w:ascii="Aptos" w:hAnsi="Aptos" w:cs="Calibri"/>
          <w:i/>
          <w:iCs/>
        </w:rPr>
        <w:t>God is our refuge and strength,</w:t>
      </w:r>
    </w:p>
    <w:p w14:paraId="0FCC88B1" w14:textId="77777777" w:rsidR="008F644D" w:rsidRDefault="008F644D" w:rsidP="00EC047C">
      <w:pPr>
        <w:jc w:val="center"/>
        <w:rPr>
          <w:rFonts w:ascii="Aptos" w:hAnsi="Aptos" w:cs="Calibri"/>
          <w:i/>
          <w:iCs/>
        </w:rPr>
      </w:pPr>
      <w:r>
        <w:rPr>
          <w:rFonts w:ascii="Aptos" w:hAnsi="Aptos" w:cs="Calibri"/>
          <w:i/>
          <w:iCs/>
        </w:rPr>
        <w:t>an ever-present help in trouble.</w:t>
      </w:r>
    </w:p>
    <w:p w14:paraId="34A4AB12" w14:textId="77777777" w:rsidR="008F644D" w:rsidRDefault="008F644D" w:rsidP="00EC047C">
      <w:pPr>
        <w:jc w:val="center"/>
        <w:rPr>
          <w:rFonts w:ascii="Aptos" w:hAnsi="Aptos" w:cs="Calibri"/>
          <w:i/>
          <w:iCs/>
        </w:rPr>
      </w:pPr>
      <w:r>
        <w:rPr>
          <w:rFonts w:ascii="Aptos" w:hAnsi="Aptos" w:cs="Calibri"/>
          <w:i/>
          <w:iCs/>
        </w:rPr>
        <w:t>Therefore we will not fear, though the earth give way</w:t>
      </w:r>
    </w:p>
    <w:p w14:paraId="2C4390EE" w14:textId="77777777" w:rsidR="008F644D" w:rsidRDefault="008F644D" w:rsidP="00EC047C">
      <w:pPr>
        <w:jc w:val="center"/>
        <w:rPr>
          <w:rFonts w:ascii="Aptos" w:hAnsi="Aptos" w:cs="Calibri"/>
          <w:i/>
          <w:iCs/>
        </w:rPr>
      </w:pPr>
      <w:r>
        <w:rPr>
          <w:rFonts w:ascii="Aptos" w:hAnsi="Aptos" w:cs="Calibri"/>
          <w:i/>
          <w:iCs/>
        </w:rPr>
        <w:t>and the mountains fall into the heart of the sea,</w:t>
      </w:r>
    </w:p>
    <w:p w14:paraId="371BC790" w14:textId="77777777" w:rsidR="008F644D" w:rsidRDefault="008F644D" w:rsidP="00EC047C">
      <w:pPr>
        <w:jc w:val="center"/>
        <w:rPr>
          <w:rFonts w:ascii="Aptos" w:hAnsi="Aptos" w:cs="Calibri"/>
          <w:i/>
          <w:iCs/>
        </w:rPr>
      </w:pPr>
      <w:r>
        <w:rPr>
          <w:rFonts w:ascii="Aptos" w:hAnsi="Aptos" w:cs="Calibri"/>
          <w:i/>
          <w:iCs/>
        </w:rPr>
        <w:t>thought its waters roar and foam</w:t>
      </w:r>
    </w:p>
    <w:p w14:paraId="3FC3B5A1" w14:textId="77777777" w:rsidR="008F644D" w:rsidRDefault="008F644D" w:rsidP="00EC047C">
      <w:pPr>
        <w:jc w:val="center"/>
        <w:rPr>
          <w:rFonts w:ascii="Aptos" w:hAnsi="Aptos" w:cs="Calibri"/>
          <w:i/>
          <w:iCs/>
        </w:rPr>
      </w:pPr>
      <w:r>
        <w:rPr>
          <w:rFonts w:ascii="Aptos" w:hAnsi="Aptos" w:cs="Calibri"/>
          <w:i/>
          <w:iCs/>
        </w:rPr>
        <w:t>and the mountains quake with their surging.</w:t>
      </w:r>
    </w:p>
    <w:p w14:paraId="521BC4EB" w14:textId="77777777" w:rsidR="008F644D" w:rsidRDefault="008F644D" w:rsidP="00EC047C">
      <w:pPr>
        <w:jc w:val="center"/>
        <w:rPr>
          <w:rFonts w:ascii="Aptos" w:hAnsi="Aptos" w:cs="Calibri"/>
        </w:rPr>
      </w:pPr>
    </w:p>
    <w:p w14:paraId="0E5E46A3" w14:textId="77777777" w:rsidR="008F644D" w:rsidRDefault="008F644D" w:rsidP="00EC047C">
      <w:pPr>
        <w:jc w:val="center"/>
        <w:rPr>
          <w:rFonts w:ascii="Aptos" w:hAnsi="Aptos" w:cs="Calibri"/>
        </w:rPr>
      </w:pPr>
      <w:r>
        <w:rPr>
          <w:rFonts w:ascii="Aptos" w:hAnsi="Aptos" w:cs="Calibri"/>
        </w:rPr>
        <w:t>Psalm 46:1-3</w:t>
      </w:r>
    </w:p>
    <w:p w14:paraId="51C897D5" w14:textId="77777777" w:rsidR="008F644D" w:rsidRDefault="008F644D" w:rsidP="008F644D">
      <w:pPr>
        <w:rPr>
          <w:rFonts w:ascii="Aptos" w:hAnsi="Aptos" w:cs="Calibri"/>
        </w:rPr>
      </w:pPr>
      <w:r>
        <w:rPr>
          <w:rFonts w:ascii="Aptos" w:hAnsi="Aptos" w:cs="Calibri"/>
        </w:rPr>
        <w:t> </w:t>
      </w:r>
    </w:p>
    <w:p w14:paraId="17759E33" w14:textId="77777777" w:rsidR="008F644D" w:rsidRDefault="004020FE" w:rsidP="008F644D">
      <w:pPr>
        <w:rPr>
          <w:rFonts w:ascii="Aptos" w:hAnsi="Aptos" w:cs="Calibri"/>
        </w:rPr>
      </w:pPr>
      <w:r>
        <w:rPr>
          <w:rFonts w:ascii="Aptos" w:hAnsi="Aptos" w:cs="Calibri"/>
        </w:rPr>
        <w:t>There is a</w:t>
      </w:r>
      <w:r w:rsidR="008F644D">
        <w:rPr>
          <w:rFonts w:ascii="Aptos" w:hAnsi="Aptos" w:cs="Calibri"/>
        </w:rPr>
        <w:t xml:space="preserve"> remarkable story of Horatio Spafford, the person who wrote the words to the well-known hymn, </w:t>
      </w:r>
      <w:hyperlink r:id="rId4" w:history="1">
        <w:r w:rsidR="008F644D" w:rsidRPr="00DC0B76">
          <w:rPr>
            <w:rStyle w:val="Hyperlink"/>
            <w:rFonts w:ascii="Aptos" w:hAnsi="Aptos" w:cs="Calibri"/>
            <w:i/>
          </w:rPr>
          <w:t>It is Well with my Soul</w:t>
        </w:r>
      </w:hyperlink>
      <w:r w:rsidR="008F644D">
        <w:rPr>
          <w:rFonts w:ascii="Aptos" w:hAnsi="Aptos" w:cs="Calibri"/>
        </w:rPr>
        <w:t xml:space="preserve">. My friend told us how much that hymn has meant to her when she faced hard times. How she would quietly sing it to herself and get encouragement from it. </w:t>
      </w:r>
    </w:p>
    <w:p w14:paraId="1642B983" w14:textId="77777777" w:rsidR="008F644D" w:rsidRDefault="008F644D" w:rsidP="008F644D">
      <w:pPr>
        <w:rPr>
          <w:rFonts w:ascii="Aptos" w:hAnsi="Aptos" w:cs="Calibri"/>
        </w:rPr>
      </w:pPr>
      <w:r>
        <w:rPr>
          <w:rFonts w:ascii="Aptos" w:hAnsi="Aptos" w:cs="Calibri"/>
        </w:rPr>
        <w:t> </w:t>
      </w:r>
    </w:p>
    <w:p w14:paraId="18D385CC" w14:textId="77777777" w:rsidR="008F644D" w:rsidRDefault="008F644D" w:rsidP="008F644D">
      <w:pPr>
        <w:rPr>
          <w:rFonts w:ascii="Aptos" w:hAnsi="Aptos" w:cs="Calibri"/>
        </w:rPr>
      </w:pPr>
      <w:r>
        <w:rPr>
          <w:rFonts w:ascii="Aptos" w:hAnsi="Aptos" w:cs="Calibri"/>
        </w:rPr>
        <w:t>Spafford wrote this hymn during a time of traumatic losses in his life. The first was the death of his only son in 1871 at the age of four, shortly followed by the great Chicago Fire which ruined him financially. His business interests were further hit by the economic downturn of 1873 at which time he had planned to travel to Europe with his family. In a late change of plans, he sent the family ahead while he was delayed with business problems. While crossing the Atlantic, the ship sank rapidly after a collision with another vessel and all four of Spafford's daughters died. His wife Anna survived and sent him the now famous telegram, "Saved alone . . ."</w:t>
      </w:r>
    </w:p>
    <w:p w14:paraId="05C0A739" w14:textId="77777777" w:rsidR="008F644D" w:rsidRDefault="008F644D" w:rsidP="008F644D">
      <w:pPr>
        <w:rPr>
          <w:rFonts w:ascii="Aptos" w:hAnsi="Aptos" w:cs="Calibri"/>
        </w:rPr>
      </w:pPr>
      <w:r>
        <w:rPr>
          <w:rFonts w:ascii="Aptos" w:hAnsi="Aptos" w:cs="Calibri"/>
        </w:rPr>
        <w:t> </w:t>
      </w:r>
    </w:p>
    <w:p w14:paraId="4ADBED74" w14:textId="77777777" w:rsidR="00EC047C" w:rsidRDefault="008F644D" w:rsidP="008F644D">
      <w:pPr>
        <w:rPr>
          <w:rFonts w:ascii="Aptos" w:hAnsi="Aptos" w:cs="Calibri"/>
        </w:rPr>
      </w:pPr>
      <w:r>
        <w:rPr>
          <w:rFonts w:ascii="Aptos" w:hAnsi="Aptos" w:cs="Calibri"/>
        </w:rPr>
        <w:t>Shortly after all these tragic events, as Spafford traveled to meet his grieving wife, he was inspired to write these words as his ship passed near where his daughters had died. The words were later put to music by Philip Bliss. Through this song, Spafford and Bliss have given hope to thousands.</w:t>
      </w:r>
    </w:p>
    <w:p w14:paraId="72315A5F" w14:textId="77777777" w:rsidR="008F644D" w:rsidRDefault="008F644D" w:rsidP="008F644D">
      <w:pPr>
        <w:rPr>
          <w:rFonts w:ascii="Aptos" w:hAnsi="Aptos" w:cs="Calibri"/>
        </w:rPr>
      </w:pPr>
      <w:r>
        <w:rPr>
          <w:rFonts w:ascii="Aptos" w:hAnsi="Aptos" w:cs="Calibri"/>
        </w:rPr>
        <w:t> </w:t>
      </w:r>
    </w:p>
    <w:p w14:paraId="6A64E98B" w14:textId="77777777" w:rsidR="008F644D" w:rsidRDefault="008F644D" w:rsidP="00EC047C">
      <w:pPr>
        <w:jc w:val="center"/>
        <w:rPr>
          <w:rFonts w:ascii="Aptos" w:hAnsi="Aptos" w:cs="Calibri"/>
        </w:rPr>
      </w:pPr>
      <w:r>
        <w:rPr>
          <w:rStyle w:val="Emphasis"/>
          <w:rFonts w:ascii="Aptos" w:hAnsi="Aptos" w:cs="Calibri"/>
          <w:color w:val="000000"/>
        </w:rPr>
        <w:t>When peace like a river, attendeth my way,</w:t>
      </w:r>
      <w:r>
        <w:rPr>
          <w:rFonts w:ascii="Aptos" w:hAnsi="Aptos" w:cs="Calibri"/>
          <w:i/>
          <w:iCs/>
        </w:rPr>
        <w:br/>
      </w:r>
      <w:r>
        <w:rPr>
          <w:rStyle w:val="text"/>
          <w:rFonts w:ascii="Aptos" w:hAnsi="Aptos" w:cs="Calibri"/>
          <w:i/>
          <w:iCs/>
        </w:rPr>
        <w:t>When sorrows like sea billows roll;</w:t>
      </w:r>
      <w:r>
        <w:rPr>
          <w:rFonts w:ascii="Aptos" w:hAnsi="Aptos" w:cs="Calibri"/>
          <w:i/>
          <w:iCs/>
        </w:rPr>
        <w:br/>
      </w:r>
      <w:r>
        <w:rPr>
          <w:rStyle w:val="text"/>
          <w:rFonts w:ascii="Aptos" w:hAnsi="Aptos" w:cs="Calibri"/>
          <w:i/>
          <w:iCs/>
        </w:rPr>
        <w:t>Whatever my lot, Thou hast taught me to say,</w:t>
      </w:r>
      <w:r>
        <w:rPr>
          <w:rFonts w:ascii="Aptos" w:hAnsi="Aptos" w:cs="Calibri"/>
          <w:i/>
          <w:iCs/>
        </w:rPr>
        <w:br/>
      </w:r>
      <w:r>
        <w:rPr>
          <w:rStyle w:val="text"/>
          <w:rFonts w:ascii="Aptos" w:hAnsi="Aptos" w:cs="Calibri"/>
          <w:i/>
          <w:iCs/>
        </w:rPr>
        <w:t>It is well, it is well with my soul.</w:t>
      </w:r>
      <w:r>
        <w:rPr>
          <w:rFonts w:ascii="Aptos" w:hAnsi="Aptos" w:cs="Calibri"/>
          <w:i/>
          <w:iCs/>
        </w:rPr>
        <w:br/>
      </w:r>
      <w:r>
        <w:rPr>
          <w:rFonts w:ascii="Aptos" w:hAnsi="Aptos" w:cs="Calibri"/>
          <w:i/>
          <w:iCs/>
        </w:rPr>
        <w:br/>
      </w:r>
      <w:r>
        <w:rPr>
          <w:rStyle w:val="Emphasis"/>
          <w:rFonts w:ascii="Aptos" w:hAnsi="Aptos" w:cs="Calibri"/>
          <w:color w:val="000000"/>
        </w:rPr>
        <w:t>Though Satan should buffet, though trials should come,</w:t>
      </w:r>
      <w:r>
        <w:rPr>
          <w:rFonts w:ascii="Aptos" w:hAnsi="Aptos" w:cs="Calibri"/>
          <w:i/>
          <w:iCs/>
        </w:rPr>
        <w:br/>
      </w:r>
      <w:r>
        <w:rPr>
          <w:rStyle w:val="text"/>
          <w:rFonts w:ascii="Aptos" w:hAnsi="Aptos" w:cs="Calibri"/>
          <w:i/>
          <w:iCs/>
        </w:rPr>
        <w:t>Let this blest assurance control,</w:t>
      </w:r>
      <w:r>
        <w:rPr>
          <w:rFonts w:ascii="Aptos" w:hAnsi="Aptos" w:cs="Calibri"/>
          <w:i/>
          <w:iCs/>
        </w:rPr>
        <w:br/>
      </w:r>
      <w:r>
        <w:rPr>
          <w:rStyle w:val="text"/>
          <w:rFonts w:ascii="Aptos" w:hAnsi="Aptos" w:cs="Calibri"/>
          <w:i/>
          <w:iCs/>
        </w:rPr>
        <w:t>That Christ hath regarded my helpless estate,</w:t>
      </w:r>
      <w:r>
        <w:rPr>
          <w:rFonts w:ascii="Aptos" w:hAnsi="Aptos" w:cs="Calibri"/>
          <w:i/>
          <w:iCs/>
        </w:rPr>
        <w:br/>
      </w:r>
      <w:r>
        <w:rPr>
          <w:rStyle w:val="text"/>
          <w:rFonts w:ascii="Aptos" w:hAnsi="Aptos" w:cs="Calibri"/>
          <w:i/>
          <w:iCs/>
        </w:rPr>
        <w:t>And hath shed His own blood for my soul!</w:t>
      </w:r>
      <w:r>
        <w:rPr>
          <w:rFonts w:ascii="Aptos" w:hAnsi="Aptos" w:cs="Calibri"/>
          <w:i/>
          <w:iCs/>
        </w:rPr>
        <w:br/>
      </w:r>
      <w:r>
        <w:rPr>
          <w:rFonts w:ascii="Aptos" w:hAnsi="Aptos" w:cs="Calibri"/>
          <w:i/>
          <w:iCs/>
        </w:rPr>
        <w:br/>
      </w:r>
      <w:r>
        <w:rPr>
          <w:rStyle w:val="Emphasis"/>
          <w:rFonts w:ascii="Aptos" w:hAnsi="Aptos" w:cs="Calibri"/>
          <w:color w:val="000000"/>
        </w:rPr>
        <w:t>It is well ... with my soul!</w:t>
      </w:r>
      <w:r>
        <w:rPr>
          <w:rFonts w:ascii="Aptos" w:hAnsi="Aptos" w:cs="Calibri"/>
          <w:i/>
          <w:iCs/>
        </w:rPr>
        <w:br/>
      </w:r>
      <w:r>
        <w:rPr>
          <w:rStyle w:val="text"/>
          <w:rFonts w:ascii="Aptos" w:hAnsi="Aptos" w:cs="Calibri"/>
          <w:i/>
          <w:iCs/>
        </w:rPr>
        <w:t>It is well, it is well, with my soul</w:t>
      </w:r>
      <w:r>
        <w:rPr>
          <w:rStyle w:val="text"/>
          <w:rFonts w:ascii="Aptos" w:hAnsi="Aptos" w:cs="Calibri"/>
          <w:color w:val="000000"/>
        </w:rPr>
        <w:t>.</w:t>
      </w:r>
    </w:p>
    <w:p w14:paraId="3C605D3A" w14:textId="77777777" w:rsidR="008F644D" w:rsidRDefault="008F644D" w:rsidP="008F644D">
      <w:pPr>
        <w:rPr>
          <w:rFonts w:ascii="Aptos" w:hAnsi="Aptos" w:cs="Calibri"/>
        </w:rPr>
      </w:pPr>
      <w:r>
        <w:rPr>
          <w:rFonts w:ascii="Aptos" w:hAnsi="Aptos" w:cs="Calibri"/>
        </w:rPr>
        <w:t> </w:t>
      </w:r>
    </w:p>
    <w:p w14:paraId="57E54AD8" w14:textId="77777777" w:rsidR="00BF5FF6" w:rsidRDefault="008F644D" w:rsidP="008F644D">
      <w:pPr>
        <w:rPr>
          <w:rStyle w:val="text"/>
          <w:rFonts w:ascii="Aptos" w:hAnsi="Aptos" w:cs="Calibri"/>
          <w:color w:val="000000"/>
        </w:rPr>
      </w:pPr>
      <w:r>
        <w:rPr>
          <w:rStyle w:val="text"/>
          <w:rFonts w:ascii="Aptos" w:hAnsi="Aptos" w:cs="Calibri"/>
          <w:color w:val="000000"/>
        </w:rPr>
        <w:t xml:space="preserve">Oh, if </w:t>
      </w:r>
      <w:r w:rsidR="00971B6B">
        <w:rPr>
          <w:rStyle w:val="text"/>
          <w:rFonts w:ascii="Aptos" w:hAnsi="Aptos" w:cs="Calibri"/>
          <w:color w:val="000000"/>
        </w:rPr>
        <w:t>we</w:t>
      </w:r>
      <w:r>
        <w:rPr>
          <w:rStyle w:val="text"/>
          <w:rFonts w:ascii="Aptos" w:hAnsi="Aptos" w:cs="Calibri"/>
          <w:color w:val="000000"/>
        </w:rPr>
        <w:t xml:space="preserve"> could all get such comfort from </w:t>
      </w:r>
      <w:r w:rsidR="00971B6B">
        <w:rPr>
          <w:rStyle w:val="text"/>
          <w:rFonts w:ascii="Aptos" w:hAnsi="Aptos" w:cs="Calibri"/>
          <w:color w:val="000000"/>
        </w:rPr>
        <w:t>our</w:t>
      </w:r>
    </w:p>
    <w:p w14:paraId="127512F8" w14:textId="77777777" w:rsidR="00EC047C" w:rsidRDefault="008F644D" w:rsidP="008F644D">
      <w:pPr>
        <w:rPr>
          <w:rStyle w:val="text"/>
          <w:rFonts w:ascii="Aptos" w:hAnsi="Aptos" w:cs="Calibri"/>
          <w:color w:val="000000"/>
        </w:rPr>
      </w:pPr>
      <w:r>
        <w:rPr>
          <w:rStyle w:val="text"/>
          <w:rFonts w:ascii="Aptos" w:hAnsi="Aptos" w:cs="Calibri"/>
          <w:color w:val="000000"/>
        </w:rPr>
        <w:t xml:space="preserve">faith! I hope this story and this song will inspire you. </w:t>
      </w:r>
    </w:p>
    <w:p w14:paraId="3065670C" w14:textId="77777777" w:rsidR="00DC0B76" w:rsidRDefault="008F644D" w:rsidP="008F644D">
      <w:pPr>
        <w:rPr>
          <w:rStyle w:val="text"/>
          <w:rFonts w:ascii="Aptos" w:hAnsi="Aptos" w:cs="Calibri"/>
          <w:color w:val="000000"/>
        </w:rPr>
      </w:pPr>
      <w:r>
        <w:rPr>
          <w:rStyle w:val="text"/>
          <w:rFonts w:ascii="Aptos" w:hAnsi="Aptos" w:cs="Calibri"/>
          <w:color w:val="000000"/>
        </w:rPr>
        <w:t xml:space="preserve">The song is readily available on Youtube. My favourite version is </w:t>
      </w:r>
      <w:hyperlink r:id="rId5" w:history="1">
        <w:r w:rsidR="00DC0B76" w:rsidRPr="000D4725">
          <w:rPr>
            <w:rStyle w:val="Hyperlink"/>
            <w:rFonts w:ascii="Aptos" w:hAnsi="Aptos" w:cs="Calibri"/>
          </w:rPr>
          <w:t>https://www.youtube.com/watch?v=X6yDFn3OAFo</w:t>
        </w:r>
      </w:hyperlink>
    </w:p>
    <w:p w14:paraId="3D2EFE9E" w14:textId="77777777" w:rsidR="008F644D" w:rsidRDefault="008F644D" w:rsidP="008F644D">
      <w:pPr>
        <w:rPr>
          <w:rFonts w:ascii="Aptos" w:hAnsi="Aptos" w:cs="Calibri"/>
        </w:rPr>
      </w:pPr>
      <w:r>
        <w:rPr>
          <w:rFonts w:ascii="Aptos" w:hAnsi="Aptos" w:cs="Calibri"/>
        </w:rPr>
        <w:t> </w:t>
      </w:r>
    </w:p>
    <w:p w14:paraId="4EEAC345" w14:textId="77777777" w:rsidR="008F644D" w:rsidRDefault="008F644D" w:rsidP="008F644D">
      <w:pPr>
        <w:rPr>
          <w:rStyle w:val="textps-46-3"/>
          <w:rFonts w:ascii="Aptos" w:hAnsi="Aptos" w:cs="Calibri"/>
          <w:color w:val="000000"/>
        </w:rPr>
      </w:pPr>
      <w:r>
        <w:rPr>
          <w:rStyle w:val="textps-46-3"/>
          <w:rFonts w:ascii="Aptos" w:hAnsi="Aptos" w:cs="Calibri"/>
          <w:color w:val="000000"/>
        </w:rPr>
        <w:t>May God bless you and keep you, no matter what you might be facing.</w:t>
      </w:r>
    </w:p>
    <w:p w14:paraId="1F522009" w14:textId="77777777" w:rsidR="00EC047C" w:rsidRDefault="00EC047C" w:rsidP="008F644D">
      <w:pPr>
        <w:rPr>
          <w:rStyle w:val="textps-46-3"/>
          <w:rFonts w:ascii="Aptos" w:hAnsi="Aptos" w:cs="Calibri"/>
          <w:color w:val="000000"/>
        </w:rPr>
      </w:pPr>
    </w:p>
    <w:p w14:paraId="2CA3B750" w14:textId="77777777" w:rsidR="00EC047C" w:rsidRDefault="00EC047C" w:rsidP="008F644D">
      <w:pPr>
        <w:rPr>
          <w:rStyle w:val="textps-46-3"/>
          <w:rFonts w:ascii="Aptos" w:hAnsi="Aptos" w:cs="Calibri"/>
          <w:color w:val="000000"/>
        </w:rPr>
      </w:pPr>
      <w:r>
        <w:rPr>
          <w:rStyle w:val="textps-46-3"/>
          <w:rFonts w:ascii="Aptos" w:hAnsi="Aptos" w:cs="Calibri"/>
          <w:color w:val="000000"/>
        </w:rPr>
        <w:t>marja</w:t>
      </w:r>
    </w:p>
    <w:p w14:paraId="1FBC3AD3" w14:textId="77777777" w:rsidR="008F644D" w:rsidRDefault="008F644D" w:rsidP="008F644D">
      <w:pPr>
        <w:rPr>
          <w:rStyle w:val="text"/>
        </w:rPr>
      </w:pPr>
    </w:p>
    <w:p w14:paraId="1329846D" w14:textId="77777777" w:rsidR="008F644D" w:rsidRDefault="008F644D" w:rsidP="008F644D">
      <w:r>
        <w:t> </w:t>
      </w:r>
    </w:p>
    <w:p w14:paraId="3AC9FFEC" w14:textId="77777777" w:rsidR="008F644D" w:rsidRDefault="008F644D"/>
    <w:sectPr w:rsidR="008F64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44D"/>
    <w:rsid w:val="003604AA"/>
    <w:rsid w:val="0036193B"/>
    <w:rsid w:val="004020FE"/>
    <w:rsid w:val="00443B5C"/>
    <w:rsid w:val="00612387"/>
    <w:rsid w:val="006E65DE"/>
    <w:rsid w:val="008F644D"/>
    <w:rsid w:val="00971B6B"/>
    <w:rsid w:val="00A50F08"/>
    <w:rsid w:val="00AE2BB3"/>
    <w:rsid w:val="00BF5FF6"/>
    <w:rsid w:val="00DC0B76"/>
    <w:rsid w:val="00EC04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1681A"/>
  <w15:chartTrackingRefBased/>
  <w15:docId w15:val="{A01806B2-067A-4077-80E9-5BE9A2BB5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Emphasis">
    <w:name w:val="Emphasis"/>
    <w:qFormat/>
    <w:rsid w:val="008F644D"/>
    <w:rPr>
      <w:i/>
      <w:iCs/>
    </w:rPr>
  </w:style>
  <w:style w:type="character" w:customStyle="1" w:styleId="text">
    <w:name w:val="text"/>
    <w:basedOn w:val="DefaultParagraphFont"/>
    <w:rsid w:val="008F644D"/>
  </w:style>
  <w:style w:type="character" w:styleId="Hyperlink">
    <w:name w:val="Hyperlink"/>
    <w:rsid w:val="008F644D"/>
    <w:rPr>
      <w:color w:val="0000FF"/>
      <w:u w:val="single"/>
    </w:rPr>
  </w:style>
  <w:style w:type="character" w:customStyle="1" w:styleId="textps-46-3">
    <w:name w:val="textps-46-3"/>
    <w:basedOn w:val="DefaultParagraphFont"/>
    <w:rsid w:val="008F644D"/>
  </w:style>
  <w:style w:type="paragraph" w:styleId="BalloonText">
    <w:name w:val="Balloon Text"/>
    <w:basedOn w:val="Normal"/>
    <w:link w:val="BalloonTextChar"/>
    <w:rsid w:val="006E65DE"/>
    <w:rPr>
      <w:rFonts w:ascii="Segoe UI" w:hAnsi="Segoe UI" w:cs="Segoe UI"/>
      <w:sz w:val="18"/>
      <w:szCs w:val="18"/>
    </w:rPr>
  </w:style>
  <w:style w:type="character" w:customStyle="1" w:styleId="BalloonTextChar">
    <w:name w:val="Balloon Text Char"/>
    <w:link w:val="BalloonText"/>
    <w:rsid w:val="006E65DE"/>
    <w:rPr>
      <w:rFonts w:ascii="Segoe UI" w:hAnsi="Segoe UI" w:cs="Segoe UI"/>
      <w:sz w:val="18"/>
      <w:szCs w:val="18"/>
    </w:rPr>
  </w:style>
  <w:style w:type="character" w:styleId="UnresolvedMention">
    <w:name w:val="Unresolved Mention"/>
    <w:uiPriority w:val="99"/>
    <w:semiHidden/>
    <w:unhideWhenUsed/>
    <w:rsid w:val="00DC0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807551">
      <w:bodyDiv w:val="1"/>
      <w:marLeft w:val="0"/>
      <w:marRight w:val="0"/>
      <w:marTop w:val="0"/>
      <w:marBottom w:val="0"/>
      <w:divBdr>
        <w:top w:val="none" w:sz="0" w:space="0" w:color="auto"/>
        <w:left w:val="none" w:sz="0" w:space="0" w:color="auto"/>
        <w:bottom w:val="none" w:sz="0" w:space="0" w:color="auto"/>
        <w:right w:val="none" w:sz="0" w:space="0" w:color="auto"/>
      </w:divBdr>
      <w:divsChild>
        <w:div w:id="52047265">
          <w:marLeft w:val="0"/>
          <w:marRight w:val="0"/>
          <w:marTop w:val="0"/>
          <w:marBottom w:val="0"/>
          <w:divBdr>
            <w:top w:val="none" w:sz="0" w:space="0" w:color="auto"/>
            <w:left w:val="none" w:sz="0" w:space="0" w:color="auto"/>
            <w:bottom w:val="none" w:sz="0" w:space="0" w:color="auto"/>
            <w:right w:val="none" w:sz="0" w:space="0" w:color="auto"/>
          </w:divBdr>
        </w:div>
        <w:div w:id="212231103">
          <w:marLeft w:val="0"/>
          <w:marRight w:val="0"/>
          <w:marTop w:val="0"/>
          <w:marBottom w:val="0"/>
          <w:divBdr>
            <w:top w:val="none" w:sz="0" w:space="0" w:color="auto"/>
            <w:left w:val="none" w:sz="0" w:space="0" w:color="auto"/>
            <w:bottom w:val="none" w:sz="0" w:space="0" w:color="auto"/>
            <w:right w:val="none" w:sz="0" w:space="0" w:color="auto"/>
          </w:divBdr>
        </w:div>
        <w:div w:id="254678048">
          <w:marLeft w:val="0"/>
          <w:marRight w:val="0"/>
          <w:marTop w:val="0"/>
          <w:marBottom w:val="0"/>
          <w:divBdr>
            <w:top w:val="none" w:sz="0" w:space="0" w:color="auto"/>
            <w:left w:val="none" w:sz="0" w:space="0" w:color="auto"/>
            <w:bottom w:val="none" w:sz="0" w:space="0" w:color="auto"/>
            <w:right w:val="none" w:sz="0" w:space="0" w:color="auto"/>
          </w:divBdr>
        </w:div>
        <w:div w:id="283344240">
          <w:marLeft w:val="0"/>
          <w:marRight w:val="0"/>
          <w:marTop w:val="0"/>
          <w:marBottom w:val="0"/>
          <w:divBdr>
            <w:top w:val="none" w:sz="0" w:space="0" w:color="auto"/>
            <w:left w:val="none" w:sz="0" w:space="0" w:color="auto"/>
            <w:bottom w:val="none" w:sz="0" w:space="0" w:color="auto"/>
            <w:right w:val="none" w:sz="0" w:space="0" w:color="auto"/>
          </w:divBdr>
        </w:div>
        <w:div w:id="349837251">
          <w:marLeft w:val="0"/>
          <w:marRight w:val="0"/>
          <w:marTop w:val="0"/>
          <w:marBottom w:val="0"/>
          <w:divBdr>
            <w:top w:val="none" w:sz="0" w:space="0" w:color="auto"/>
            <w:left w:val="none" w:sz="0" w:space="0" w:color="auto"/>
            <w:bottom w:val="none" w:sz="0" w:space="0" w:color="auto"/>
            <w:right w:val="none" w:sz="0" w:space="0" w:color="auto"/>
          </w:divBdr>
        </w:div>
        <w:div w:id="487745540">
          <w:marLeft w:val="0"/>
          <w:marRight w:val="0"/>
          <w:marTop w:val="0"/>
          <w:marBottom w:val="0"/>
          <w:divBdr>
            <w:top w:val="none" w:sz="0" w:space="0" w:color="auto"/>
            <w:left w:val="none" w:sz="0" w:space="0" w:color="auto"/>
            <w:bottom w:val="none" w:sz="0" w:space="0" w:color="auto"/>
            <w:right w:val="none" w:sz="0" w:space="0" w:color="auto"/>
          </w:divBdr>
        </w:div>
        <w:div w:id="534511890">
          <w:marLeft w:val="0"/>
          <w:marRight w:val="0"/>
          <w:marTop w:val="0"/>
          <w:marBottom w:val="0"/>
          <w:divBdr>
            <w:top w:val="none" w:sz="0" w:space="0" w:color="auto"/>
            <w:left w:val="none" w:sz="0" w:space="0" w:color="auto"/>
            <w:bottom w:val="none" w:sz="0" w:space="0" w:color="auto"/>
            <w:right w:val="none" w:sz="0" w:space="0" w:color="auto"/>
          </w:divBdr>
        </w:div>
        <w:div w:id="537473118">
          <w:marLeft w:val="0"/>
          <w:marRight w:val="0"/>
          <w:marTop w:val="0"/>
          <w:marBottom w:val="0"/>
          <w:divBdr>
            <w:top w:val="none" w:sz="0" w:space="0" w:color="auto"/>
            <w:left w:val="none" w:sz="0" w:space="0" w:color="auto"/>
            <w:bottom w:val="none" w:sz="0" w:space="0" w:color="auto"/>
            <w:right w:val="none" w:sz="0" w:space="0" w:color="auto"/>
          </w:divBdr>
        </w:div>
        <w:div w:id="612782051">
          <w:marLeft w:val="0"/>
          <w:marRight w:val="0"/>
          <w:marTop w:val="0"/>
          <w:marBottom w:val="0"/>
          <w:divBdr>
            <w:top w:val="none" w:sz="0" w:space="0" w:color="auto"/>
            <w:left w:val="none" w:sz="0" w:space="0" w:color="auto"/>
            <w:bottom w:val="none" w:sz="0" w:space="0" w:color="auto"/>
            <w:right w:val="none" w:sz="0" w:space="0" w:color="auto"/>
          </w:divBdr>
        </w:div>
        <w:div w:id="677587098">
          <w:marLeft w:val="0"/>
          <w:marRight w:val="0"/>
          <w:marTop w:val="0"/>
          <w:marBottom w:val="0"/>
          <w:divBdr>
            <w:top w:val="none" w:sz="0" w:space="0" w:color="auto"/>
            <w:left w:val="none" w:sz="0" w:space="0" w:color="auto"/>
            <w:bottom w:val="none" w:sz="0" w:space="0" w:color="auto"/>
            <w:right w:val="none" w:sz="0" w:space="0" w:color="auto"/>
          </w:divBdr>
        </w:div>
        <w:div w:id="787314775">
          <w:marLeft w:val="0"/>
          <w:marRight w:val="0"/>
          <w:marTop w:val="0"/>
          <w:marBottom w:val="0"/>
          <w:divBdr>
            <w:top w:val="none" w:sz="0" w:space="0" w:color="auto"/>
            <w:left w:val="none" w:sz="0" w:space="0" w:color="auto"/>
            <w:bottom w:val="none" w:sz="0" w:space="0" w:color="auto"/>
            <w:right w:val="none" w:sz="0" w:space="0" w:color="auto"/>
          </w:divBdr>
        </w:div>
        <w:div w:id="1044404007">
          <w:marLeft w:val="0"/>
          <w:marRight w:val="0"/>
          <w:marTop w:val="0"/>
          <w:marBottom w:val="0"/>
          <w:divBdr>
            <w:top w:val="none" w:sz="0" w:space="0" w:color="auto"/>
            <w:left w:val="none" w:sz="0" w:space="0" w:color="auto"/>
            <w:bottom w:val="none" w:sz="0" w:space="0" w:color="auto"/>
            <w:right w:val="none" w:sz="0" w:space="0" w:color="auto"/>
          </w:divBdr>
        </w:div>
        <w:div w:id="1256094344">
          <w:marLeft w:val="0"/>
          <w:marRight w:val="0"/>
          <w:marTop w:val="0"/>
          <w:marBottom w:val="0"/>
          <w:divBdr>
            <w:top w:val="none" w:sz="0" w:space="0" w:color="auto"/>
            <w:left w:val="none" w:sz="0" w:space="0" w:color="auto"/>
            <w:bottom w:val="none" w:sz="0" w:space="0" w:color="auto"/>
            <w:right w:val="none" w:sz="0" w:space="0" w:color="auto"/>
          </w:divBdr>
        </w:div>
        <w:div w:id="1621760113">
          <w:marLeft w:val="0"/>
          <w:marRight w:val="0"/>
          <w:marTop w:val="0"/>
          <w:marBottom w:val="0"/>
          <w:divBdr>
            <w:top w:val="none" w:sz="0" w:space="0" w:color="auto"/>
            <w:left w:val="none" w:sz="0" w:space="0" w:color="auto"/>
            <w:bottom w:val="none" w:sz="0" w:space="0" w:color="auto"/>
            <w:right w:val="none" w:sz="0" w:space="0" w:color="auto"/>
          </w:divBdr>
        </w:div>
        <w:div w:id="1644777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X6yDFn3OAFo" TargetMode="External"/><Relationship Id="rId4" Type="http://schemas.openxmlformats.org/officeDocument/2006/relationships/hyperlink" Target="https://www.youtube.com/watch?v=X6yDFn3OA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IT IS WELL WITH MY SOUL</vt:lpstr>
    </vt:vector>
  </TitlesOfParts>
  <Company/>
  <LinksUpToDate>false</LinksUpToDate>
  <CharactersWithSpaces>2352</CharactersWithSpaces>
  <SharedDoc>false</SharedDoc>
  <HLinks>
    <vt:vector size="12" baseType="variant">
      <vt:variant>
        <vt:i4>6946938</vt:i4>
      </vt:variant>
      <vt:variant>
        <vt:i4>3</vt:i4>
      </vt:variant>
      <vt:variant>
        <vt:i4>0</vt:i4>
      </vt:variant>
      <vt:variant>
        <vt:i4>5</vt:i4>
      </vt:variant>
      <vt:variant>
        <vt:lpwstr>https://www.youtube.com/watch?v=X6yDFn3OAFo</vt:lpwstr>
      </vt:variant>
      <vt:variant>
        <vt:lpwstr/>
      </vt:variant>
      <vt:variant>
        <vt:i4>6946938</vt:i4>
      </vt:variant>
      <vt:variant>
        <vt:i4>0</vt:i4>
      </vt:variant>
      <vt:variant>
        <vt:i4>0</vt:i4>
      </vt:variant>
      <vt:variant>
        <vt:i4>5</vt:i4>
      </vt:variant>
      <vt:variant>
        <vt:lpwstr>https://www.youtube.com/watch?v=X6yDFn3OAFo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IS WELL WITH MY SOUL</dc:title>
  <dc:subject/>
  <dc:creator>Marja</dc:creator>
  <cp:keywords/>
  <dc:description/>
  <cp:lastModifiedBy>Marja Bergen</cp:lastModifiedBy>
  <cp:revision>2</cp:revision>
  <dcterms:created xsi:type="dcterms:W3CDTF">2025-10-23T21:22:00Z</dcterms:created>
  <dcterms:modified xsi:type="dcterms:W3CDTF">2025-10-23T21:22:00Z</dcterms:modified>
</cp:coreProperties>
</file>